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7E" w:rsidRDefault="00CF30A3" w:rsidP="00954E3B">
      <w:pPr>
        <w:pStyle w:val="2"/>
        <w:spacing w:before="0" w:after="0" w:line="415" w:lineRule="auto"/>
        <w:jc w:val="center"/>
        <w:rPr>
          <w:rFonts w:ascii="黑体" w:eastAsia="黑体" w:hAnsi="黑体"/>
        </w:rPr>
      </w:pPr>
      <w:r w:rsidRPr="00CF30A3">
        <w:rPr>
          <w:rFonts w:ascii="黑体" w:eastAsia="黑体" w:hAnsi="黑体" w:hint="eastAsia"/>
        </w:rPr>
        <w:t>上海师范大学大学生创新创业训练计划</w:t>
      </w:r>
      <w:r w:rsidR="00A039CE">
        <w:rPr>
          <w:rFonts w:ascii="黑体" w:eastAsia="黑体" w:hAnsi="黑体" w:hint="eastAsia"/>
        </w:rPr>
        <w:t>管理工作方案</w:t>
      </w:r>
    </w:p>
    <w:p w:rsidR="00745F91" w:rsidRPr="00745F91" w:rsidRDefault="00745F91" w:rsidP="00954E3B">
      <w:pPr>
        <w:jc w:val="center"/>
        <w:rPr>
          <w:rFonts w:ascii="黑体" w:eastAsia="黑体" w:hAnsi="黑体" w:cstheme="majorBidi"/>
          <w:b/>
          <w:bCs/>
          <w:sz w:val="32"/>
          <w:szCs w:val="32"/>
        </w:rPr>
      </w:pPr>
      <w:r w:rsidRPr="00745F91">
        <w:rPr>
          <w:rFonts w:ascii="黑体" w:eastAsia="黑体" w:hAnsi="黑体" w:cstheme="majorBidi" w:hint="eastAsia"/>
          <w:b/>
          <w:bCs/>
          <w:sz w:val="32"/>
          <w:szCs w:val="32"/>
        </w:rPr>
        <w:t>（试行）</w:t>
      </w:r>
    </w:p>
    <w:p w:rsidR="00CF30A3" w:rsidRPr="00954E3B" w:rsidRDefault="00785E07" w:rsidP="00954E3B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 w:hint="eastAsia"/>
          <w:sz w:val="28"/>
          <w:szCs w:val="28"/>
        </w:rPr>
        <w:t>为</w:t>
      </w:r>
      <w:r w:rsidR="002E18C8" w:rsidRPr="00954E3B">
        <w:rPr>
          <w:rFonts w:ascii="仿宋" w:eastAsia="仿宋" w:hAnsi="仿宋" w:hint="eastAsia"/>
          <w:sz w:val="28"/>
          <w:szCs w:val="28"/>
        </w:rPr>
        <w:t>进一步落实二级学院办学主体地位，激发二级学院</w:t>
      </w:r>
      <w:r w:rsidR="00153906" w:rsidRPr="00954E3B">
        <w:rPr>
          <w:rFonts w:ascii="仿宋" w:eastAsia="仿宋" w:hAnsi="仿宋" w:hint="eastAsia"/>
          <w:sz w:val="28"/>
          <w:szCs w:val="28"/>
        </w:rPr>
        <w:t>在大学生创新创业训练计划</w:t>
      </w:r>
      <w:r w:rsidR="00682881" w:rsidRPr="00954E3B">
        <w:rPr>
          <w:rFonts w:ascii="仿宋" w:eastAsia="仿宋" w:hAnsi="仿宋" w:hint="eastAsia"/>
          <w:sz w:val="28"/>
          <w:szCs w:val="28"/>
        </w:rPr>
        <w:t>（</w:t>
      </w:r>
      <w:r w:rsidR="00153906" w:rsidRPr="00954E3B">
        <w:rPr>
          <w:rFonts w:ascii="仿宋" w:eastAsia="仿宋" w:hAnsi="仿宋" w:hint="eastAsia"/>
          <w:sz w:val="28"/>
          <w:szCs w:val="28"/>
        </w:rPr>
        <w:t>含“1+</w:t>
      </w:r>
      <w:r w:rsidR="00153906" w:rsidRPr="00954E3B">
        <w:rPr>
          <w:rFonts w:ascii="仿宋" w:eastAsia="仿宋" w:hAnsi="仿宋"/>
          <w:sz w:val="28"/>
          <w:szCs w:val="28"/>
        </w:rPr>
        <w:t>2</w:t>
      </w:r>
      <w:r w:rsidR="00153906" w:rsidRPr="00954E3B">
        <w:rPr>
          <w:rFonts w:ascii="仿宋" w:eastAsia="仿宋" w:hAnsi="仿宋" w:hint="eastAsia"/>
          <w:sz w:val="28"/>
          <w:szCs w:val="28"/>
        </w:rPr>
        <w:t>+</w:t>
      </w:r>
      <w:r w:rsidR="00153906" w:rsidRPr="00954E3B">
        <w:rPr>
          <w:rFonts w:ascii="仿宋" w:eastAsia="仿宋" w:hAnsi="仿宋"/>
          <w:sz w:val="28"/>
          <w:szCs w:val="28"/>
        </w:rPr>
        <w:t>4</w:t>
      </w:r>
      <w:r w:rsidR="00153906" w:rsidRPr="00954E3B">
        <w:rPr>
          <w:rFonts w:ascii="仿宋" w:eastAsia="仿宋" w:hAnsi="仿宋" w:hint="eastAsia"/>
          <w:sz w:val="28"/>
          <w:szCs w:val="28"/>
        </w:rPr>
        <w:t>”RBL研究型学习项目，以下</w:t>
      </w:r>
      <w:r w:rsidR="00682881" w:rsidRPr="00954E3B">
        <w:rPr>
          <w:rFonts w:ascii="仿宋" w:eastAsia="仿宋" w:hAnsi="仿宋" w:hint="eastAsia"/>
          <w:sz w:val="28"/>
          <w:szCs w:val="28"/>
        </w:rPr>
        <w:t>简称“大创项目”）</w:t>
      </w:r>
      <w:r w:rsidR="002E18C8" w:rsidRPr="00954E3B">
        <w:rPr>
          <w:rFonts w:ascii="仿宋" w:eastAsia="仿宋" w:hAnsi="仿宋" w:hint="eastAsia"/>
          <w:sz w:val="28"/>
          <w:szCs w:val="28"/>
        </w:rPr>
        <w:t>中的主导性，</w:t>
      </w:r>
      <w:r w:rsidR="008B50DB" w:rsidRPr="00954E3B">
        <w:rPr>
          <w:rFonts w:ascii="仿宋" w:eastAsia="仿宋" w:hAnsi="仿宋" w:hint="eastAsia"/>
          <w:sz w:val="28"/>
          <w:szCs w:val="28"/>
        </w:rPr>
        <w:t>吸引</w:t>
      </w:r>
      <w:r w:rsidR="002E18C8" w:rsidRPr="00954E3B">
        <w:rPr>
          <w:rFonts w:ascii="仿宋" w:eastAsia="仿宋" w:hAnsi="仿宋" w:hint="eastAsia"/>
          <w:sz w:val="28"/>
          <w:szCs w:val="28"/>
        </w:rPr>
        <w:t>更多</w:t>
      </w:r>
      <w:r w:rsidR="008B50DB" w:rsidRPr="00954E3B">
        <w:rPr>
          <w:rFonts w:ascii="仿宋" w:eastAsia="仿宋" w:hAnsi="仿宋" w:hint="eastAsia"/>
          <w:sz w:val="28"/>
          <w:szCs w:val="28"/>
        </w:rPr>
        <w:t>师</w:t>
      </w:r>
      <w:r w:rsidR="00EE7D2F" w:rsidRPr="00954E3B">
        <w:rPr>
          <w:rFonts w:ascii="仿宋" w:eastAsia="仿宋" w:hAnsi="仿宋" w:hint="eastAsia"/>
          <w:sz w:val="28"/>
          <w:szCs w:val="28"/>
        </w:rPr>
        <w:t>生参与其中</w:t>
      </w:r>
      <w:r w:rsidRPr="00954E3B">
        <w:rPr>
          <w:rFonts w:ascii="仿宋" w:eastAsia="仿宋" w:hAnsi="仿宋" w:hint="eastAsia"/>
          <w:sz w:val="28"/>
          <w:szCs w:val="28"/>
        </w:rPr>
        <w:t>，</w:t>
      </w:r>
      <w:r w:rsidR="008B50DB" w:rsidRPr="00954E3B">
        <w:rPr>
          <w:rFonts w:ascii="仿宋" w:eastAsia="仿宋" w:hAnsi="仿宋" w:hint="eastAsia"/>
          <w:sz w:val="28"/>
          <w:szCs w:val="28"/>
        </w:rPr>
        <w:t>秉持“学校宏观管理、学院自主运行”的原则，</w:t>
      </w:r>
      <w:r w:rsidR="00EE7D2F" w:rsidRPr="00954E3B">
        <w:rPr>
          <w:rFonts w:ascii="仿宋" w:eastAsia="仿宋" w:hAnsi="仿宋" w:hint="eastAsia"/>
          <w:sz w:val="28"/>
          <w:szCs w:val="28"/>
        </w:rPr>
        <w:t>拟定本方案</w:t>
      </w:r>
      <w:r w:rsidR="002E18C8" w:rsidRPr="00954E3B">
        <w:rPr>
          <w:rFonts w:ascii="仿宋" w:eastAsia="仿宋" w:hAnsi="仿宋" w:hint="eastAsia"/>
          <w:sz w:val="28"/>
          <w:szCs w:val="28"/>
        </w:rPr>
        <w:t>。</w:t>
      </w:r>
    </w:p>
    <w:p w:rsidR="00785E07" w:rsidRPr="00954E3B" w:rsidRDefault="008301AD" w:rsidP="00954E3B">
      <w:pPr>
        <w:pStyle w:val="a7"/>
        <w:numPr>
          <w:ilvl w:val="0"/>
          <w:numId w:val="1"/>
        </w:numPr>
        <w:spacing w:line="47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54E3B">
        <w:rPr>
          <w:rFonts w:ascii="仿宋" w:eastAsia="仿宋" w:hAnsi="仿宋" w:hint="eastAsia"/>
          <w:b/>
          <w:sz w:val="28"/>
          <w:szCs w:val="28"/>
        </w:rPr>
        <w:t>实施</w:t>
      </w:r>
      <w:r w:rsidR="006B4AC9" w:rsidRPr="00954E3B">
        <w:rPr>
          <w:rFonts w:ascii="仿宋" w:eastAsia="仿宋" w:hAnsi="仿宋" w:hint="eastAsia"/>
          <w:b/>
          <w:sz w:val="28"/>
          <w:szCs w:val="28"/>
        </w:rPr>
        <w:t>框架</w:t>
      </w:r>
    </w:p>
    <w:p w:rsidR="00153906" w:rsidRPr="00954E3B" w:rsidRDefault="003E5A46" w:rsidP="00954E3B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 w:hint="eastAsia"/>
          <w:sz w:val="28"/>
          <w:szCs w:val="28"/>
        </w:rPr>
        <w:t>前</w:t>
      </w:r>
      <w:r w:rsidR="00785E07" w:rsidRPr="00954E3B">
        <w:rPr>
          <w:rFonts w:ascii="仿宋" w:eastAsia="仿宋" w:hAnsi="仿宋" w:hint="eastAsia"/>
          <w:sz w:val="28"/>
          <w:szCs w:val="28"/>
        </w:rPr>
        <w:t>期</w:t>
      </w:r>
      <w:r w:rsidR="00116C71" w:rsidRPr="00954E3B">
        <w:rPr>
          <w:rFonts w:ascii="仿宋" w:eastAsia="仿宋" w:hAnsi="仿宋" w:hint="eastAsia"/>
          <w:sz w:val="28"/>
          <w:szCs w:val="28"/>
        </w:rPr>
        <w:t>，</w:t>
      </w:r>
      <w:r w:rsidR="00785E07" w:rsidRPr="00954E3B">
        <w:rPr>
          <w:rFonts w:ascii="仿宋" w:eastAsia="仿宋" w:hAnsi="仿宋" w:hint="eastAsia"/>
          <w:sz w:val="28"/>
          <w:szCs w:val="28"/>
        </w:rPr>
        <w:t>由学院组织院级大创</w:t>
      </w:r>
      <w:r w:rsidRPr="00954E3B">
        <w:rPr>
          <w:rFonts w:ascii="仿宋" w:eastAsia="仿宋" w:hAnsi="仿宋" w:hint="eastAsia"/>
          <w:sz w:val="28"/>
          <w:szCs w:val="28"/>
        </w:rPr>
        <w:t>的</w:t>
      </w:r>
      <w:r w:rsidR="00153906" w:rsidRPr="00954E3B">
        <w:rPr>
          <w:rFonts w:ascii="仿宋" w:eastAsia="仿宋" w:hAnsi="仿宋" w:hint="eastAsia"/>
          <w:sz w:val="28"/>
          <w:szCs w:val="28"/>
        </w:rPr>
        <w:t>启动实施</w:t>
      </w:r>
      <w:r w:rsidR="007126C5" w:rsidRPr="00954E3B">
        <w:rPr>
          <w:rFonts w:ascii="仿宋" w:eastAsia="仿宋" w:hAnsi="仿宋" w:hint="eastAsia"/>
          <w:sz w:val="28"/>
          <w:szCs w:val="28"/>
        </w:rPr>
        <w:t>，并</w:t>
      </w:r>
      <w:r w:rsidRPr="00954E3B">
        <w:rPr>
          <w:rFonts w:ascii="仿宋" w:eastAsia="仿宋" w:hAnsi="仿宋" w:hint="eastAsia"/>
          <w:sz w:val="28"/>
          <w:szCs w:val="28"/>
        </w:rPr>
        <w:t>按时</w:t>
      </w:r>
      <w:r w:rsidR="007126C5" w:rsidRPr="00954E3B">
        <w:rPr>
          <w:rFonts w:ascii="仿宋" w:eastAsia="仿宋" w:hAnsi="仿宋" w:hint="eastAsia"/>
          <w:sz w:val="28"/>
          <w:szCs w:val="28"/>
        </w:rPr>
        <w:t>上报项目汇总</w:t>
      </w:r>
      <w:r w:rsidR="00C867B6" w:rsidRPr="00954E3B">
        <w:rPr>
          <w:rFonts w:ascii="仿宋" w:eastAsia="仿宋" w:hAnsi="仿宋" w:hint="eastAsia"/>
          <w:sz w:val="28"/>
          <w:szCs w:val="28"/>
        </w:rPr>
        <w:t>表</w:t>
      </w:r>
      <w:r w:rsidR="007126C5" w:rsidRPr="00954E3B">
        <w:rPr>
          <w:rFonts w:ascii="仿宋" w:eastAsia="仿宋" w:hAnsi="仿宋" w:hint="eastAsia"/>
          <w:sz w:val="28"/>
          <w:szCs w:val="28"/>
        </w:rPr>
        <w:t>到教务处备案</w:t>
      </w:r>
      <w:r w:rsidR="00153906" w:rsidRPr="00954E3B">
        <w:rPr>
          <w:rFonts w:ascii="仿宋" w:eastAsia="仿宋" w:hAnsi="仿宋" w:hint="eastAsia"/>
          <w:sz w:val="28"/>
          <w:szCs w:val="28"/>
        </w:rPr>
        <w:t>。</w:t>
      </w:r>
      <w:r w:rsidR="00785E07" w:rsidRPr="00954E3B">
        <w:rPr>
          <w:rFonts w:ascii="仿宋" w:eastAsia="仿宋" w:hAnsi="仿宋" w:hint="eastAsia"/>
          <w:sz w:val="28"/>
          <w:szCs w:val="28"/>
        </w:rPr>
        <w:t>其中，鼓励“1+2+4”</w:t>
      </w:r>
      <w:r w:rsidR="00153906" w:rsidRPr="00954E3B">
        <w:rPr>
          <w:rFonts w:ascii="仿宋" w:eastAsia="仿宋" w:hAnsi="仿宋" w:hint="eastAsia"/>
          <w:sz w:val="28"/>
          <w:szCs w:val="28"/>
        </w:rPr>
        <w:t>RBL研究型学习</w:t>
      </w:r>
      <w:r w:rsidR="00785E07" w:rsidRPr="00954E3B">
        <w:rPr>
          <w:rFonts w:ascii="仿宋" w:eastAsia="仿宋" w:hAnsi="仿宋" w:hint="eastAsia"/>
          <w:sz w:val="28"/>
          <w:szCs w:val="28"/>
        </w:rPr>
        <w:t>项目优先立项</w:t>
      </w:r>
      <w:r w:rsidR="00153906" w:rsidRPr="00954E3B">
        <w:rPr>
          <w:rFonts w:ascii="仿宋" w:eastAsia="仿宋" w:hAnsi="仿宋" w:hint="eastAsia"/>
          <w:sz w:val="28"/>
          <w:szCs w:val="28"/>
        </w:rPr>
        <w:t>实施。</w:t>
      </w:r>
    </w:p>
    <w:p w:rsidR="00C4089D" w:rsidRPr="00954E3B" w:rsidRDefault="00AA3C74" w:rsidP="00954E3B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每学年春季学期，</w:t>
      </w:r>
      <w:r w:rsidR="00F77FAE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组织</w:t>
      </w:r>
      <w:r w:rsidR="00F77FAE">
        <w:rPr>
          <w:rFonts w:ascii="仿宋" w:eastAsia="仿宋" w:hAnsi="仿宋" w:hint="eastAsia"/>
          <w:sz w:val="28"/>
          <w:szCs w:val="28"/>
        </w:rPr>
        <w:t>中期检查，并报送优秀</w:t>
      </w:r>
      <w:r w:rsidR="003E5A46" w:rsidRPr="00954E3B">
        <w:rPr>
          <w:rFonts w:ascii="仿宋" w:eastAsia="仿宋" w:hAnsi="仿宋" w:hint="eastAsia"/>
          <w:sz w:val="28"/>
          <w:szCs w:val="28"/>
        </w:rPr>
        <w:t>项目</w:t>
      </w:r>
      <w:r w:rsidR="00F77FAE">
        <w:rPr>
          <w:rFonts w:ascii="仿宋" w:eastAsia="仿宋" w:hAnsi="仿宋" w:hint="eastAsia"/>
          <w:sz w:val="28"/>
          <w:szCs w:val="28"/>
        </w:rPr>
        <w:t>参加学校组织的</w:t>
      </w:r>
      <w:r w:rsidR="003E5A46" w:rsidRPr="00954E3B">
        <w:rPr>
          <w:rFonts w:ascii="仿宋" w:eastAsia="仿宋" w:hAnsi="仿宋" w:hint="eastAsia"/>
          <w:sz w:val="28"/>
          <w:szCs w:val="28"/>
        </w:rPr>
        <w:t>晋级评审</w:t>
      </w:r>
      <w:r w:rsidR="00F77FAE">
        <w:rPr>
          <w:rFonts w:ascii="仿宋" w:eastAsia="仿宋" w:hAnsi="仿宋" w:hint="eastAsia"/>
          <w:sz w:val="28"/>
          <w:szCs w:val="28"/>
        </w:rPr>
        <w:t>，从而</w:t>
      </w:r>
      <w:r w:rsidR="003E5A46" w:rsidRPr="00954E3B">
        <w:rPr>
          <w:rFonts w:ascii="仿宋" w:eastAsia="仿宋" w:hAnsi="仿宋" w:hint="eastAsia"/>
          <w:sz w:val="28"/>
          <w:szCs w:val="28"/>
        </w:rPr>
        <w:t>遴选</w:t>
      </w:r>
      <w:r w:rsidR="00F77FAE">
        <w:rPr>
          <w:rFonts w:ascii="仿宋" w:eastAsia="仿宋" w:hAnsi="仿宋" w:hint="eastAsia"/>
          <w:sz w:val="28"/>
          <w:szCs w:val="28"/>
        </w:rPr>
        <w:t>出</w:t>
      </w:r>
      <w:r w:rsidR="001A07F4" w:rsidRPr="00954E3B">
        <w:rPr>
          <w:rFonts w:ascii="仿宋" w:eastAsia="仿宋" w:hAnsi="仿宋" w:hint="eastAsia"/>
          <w:sz w:val="28"/>
          <w:szCs w:val="28"/>
        </w:rPr>
        <w:t>校级</w:t>
      </w:r>
      <w:r w:rsidR="00F77FAE">
        <w:rPr>
          <w:rFonts w:ascii="仿宋" w:eastAsia="仿宋" w:hAnsi="仿宋" w:hint="eastAsia"/>
          <w:sz w:val="28"/>
          <w:szCs w:val="28"/>
        </w:rPr>
        <w:t>、</w:t>
      </w:r>
      <w:r w:rsidR="00AC6033" w:rsidRPr="00954E3B">
        <w:rPr>
          <w:rFonts w:ascii="仿宋" w:eastAsia="仿宋" w:hAnsi="仿宋" w:hint="eastAsia"/>
          <w:sz w:val="28"/>
          <w:szCs w:val="28"/>
        </w:rPr>
        <w:t>市级和</w:t>
      </w:r>
      <w:r w:rsidR="001A07F4" w:rsidRPr="00954E3B">
        <w:rPr>
          <w:rFonts w:ascii="仿宋" w:eastAsia="仿宋" w:hAnsi="仿宋" w:hint="eastAsia"/>
          <w:sz w:val="28"/>
          <w:szCs w:val="28"/>
        </w:rPr>
        <w:t>国家</w:t>
      </w:r>
      <w:r w:rsidR="00AC6033" w:rsidRPr="00954E3B">
        <w:rPr>
          <w:rFonts w:ascii="仿宋" w:eastAsia="仿宋" w:hAnsi="仿宋" w:hint="eastAsia"/>
          <w:sz w:val="28"/>
          <w:szCs w:val="28"/>
        </w:rPr>
        <w:t>级</w:t>
      </w:r>
      <w:r w:rsidR="00F77FAE">
        <w:rPr>
          <w:rFonts w:ascii="仿宋" w:eastAsia="仿宋" w:hAnsi="仿宋" w:hint="eastAsia"/>
          <w:sz w:val="28"/>
          <w:szCs w:val="28"/>
        </w:rPr>
        <w:t>三级</w:t>
      </w:r>
      <w:r w:rsidR="001A07F4" w:rsidRPr="00954E3B">
        <w:rPr>
          <w:rFonts w:ascii="仿宋" w:eastAsia="仿宋" w:hAnsi="仿宋" w:hint="eastAsia"/>
          <w:sz w:val="28"/>
          <w:szCs w:val="28"/>
        </w:rPr>
        <w:t>项目</w:t>
      </w:r>
      <w:r w:rsidR="00F77FAE">
        <w:rPr>
          <w:rFonts w:ascii="仿宋" w:eastAsia="仿宋" w:hAnsi="仿宋" w:hint="eastAsia"/>
          <w:sz w:val="28"/>
          <w:szCs w:val="28"/>
        </w:rPr>
        <w:t>梯队</w:t>
      </w:r>
      <w:r w:rsidR="003E5A46" w:rsidRPr="00954E3B">
        <w:rPr>
          <w:rFonts w:ascii="仿宋" w:eastAsia="仿宋" w:hAnsi="仿宋" w:hint="eastAsia"/>
          <w:sz w:val="28"/>
          <w:szCs w:val="28"/>
        </w:rPr>
        <w:t>。之后</w:t>
      </w:r>
      <w:r w:rsidR="00F77FAE">
        <w:rPr>
          <w:rFonts w:ascii="仿宋" w:eastAsia="仿宋" w:hAnsi="仿宋" w:hint="eastAsia"/>
          <w:sz w:val="28"/>
          <w:szCs w:val="28"/>
        </w:rPr>
        <w:t>，</w:t>
      </w:r>
      <w:r w:rsidR="00C867B6" w:rsidRPr="00954E3B">
        <w:rPr>
          <w:rFonts w:ascii="仿宋" w:eastAsia="仿宋" w:hAnsi="仿宋" w:hint="eastAsia"/>
          <w:sz w:val="28"/>
          <w:szCs w:val="28"/>
        </w:rPr>
        <w:t>由学院组织项目进一步</w:t>
      </w:r>
      <w:r w:rsidR="00C867B6" w:rsidRPr="00954E3B">
        <w:rPr>
          <w:rFonts w:ascii="仿宋" w:eastAsia="仿宋" w:hAnsi="仿宋"/>
          <w:sz w:val="28"/>
          <w:szCs w:val="28"/>
        </w:rPr>
        <w:t>实施</w:t>
      </w:r>
      <w:r>
        <w:rPr>
          <w:rFonts w:ascii="仿宋" w:eastAsia="仿宋" w:hAnsi="仿宋" w:hint="eastAsia"/>
          <w:sz w:val="28"/>
          <w:szCs w:val="28"/>
        </w:rPr>
        <w:t>，学校将进行过程监控</w:t>
      </w:r>
      <w:r w:rsidR="0040525D" w:rsidRPr="00954E3B">
        <w:rPr>
          <w:rFonts w:ascii="仿宋" w:eastAsia="仿宋" w:hAnsi="仿宋" w:hint="eastAsia"/>
          <w:sz w:val="28"/>
          <w:szCs w:val="28"/>
        </w:rPr>
        <w:t>。</w:t>
      </w:r>
    </w:p>
    <w:p w:rsidR="00AC6033" w:rsidRPr="00954E3B" w:rsidRDefault="003E5A46" w:rsidP="00954E3B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 w:hint="eastAsia"/>
          <w:sz w:val="28"/>
          <w:szCs w:val="28"/>
        </w:rPr>
        <w:t>根据项目实施周期</w:t>
      </w:r>
      <w:r w:rsidR="002D221C" w:rsidRPr="00954E3B">
        <w:rPr>
          <w:rFonts w:ascii="仿宋" w:eastAsia="仿宋" w:hAnsi="仿宋"/>
          <w:sz w:val="28"/>
          <w:szCs w:val="28"/>
        </w:rPr>
        <w:t>，</w:t>
      </w:r>
      <w:r w:rsidR="00C4089D" w:rsidRPr="00954E3B">
        <w:rPr>
          <w:rFonts w:ascii="仿宋" w:eastAsia="仿宋" w:hAnsi="仿宋"/>
          <w:sz w:val="28"/>
          <w:szCs w:val="28"/>
        </w:rPr>
        <w:t>学院组织项目</w:t>
      </w:r>
      <w:r w:rsidR="00C4089D" w:rsidRPr="00954E3B">
        <w:rPr>
          <w:rFonts w:ascii="仿宋" w:eastAsia="仿宋" w:hAnsi="仿宋" w:hint="eastAsia"/>
          <w:sz w:val="28"/>
          <w:szCs w:val="28"/>
        </w:rPr>
        <w:t>结题</w:t>
      </w:r>
      <w:r w:rsidR="00AA3C74">
        <w:rPr>
          <w:rFonts w:ascii="仿宋" w:eastAsia="仿宋" w:hAnsi="仿宋" w:hint="eastAsia"/>
          <w:sz w:val="28"/>
          <w:szCs w:val="28"/>
        </w:rPr>
        <w:t>验收</w:t>
      </w:r>
      <w:r w:rsidR="00C4089D" w:rsidRPr="00954E3B">
        <w:rPr>
          <w:rFonts w:ascii="仿宋" w:eastAsia="仿宋" w:hAnsi="仿宋"/>
          <w:sz w:val="28"/>
          <w:szCs w:val="28"/>
        </w:rPr>
        <w:t>，并将</w:t>
      </w:r>
      <w:r w:rsidR="00AA3C74">
        <w:rPr>
          <w:rFonts w:ascii="仿宋" w:eastAsia="仿宋" w:hAnsi="仿宋" w:hint="eastAsia"/>
          <w:sz w:val="28"/>
          <w:szCs w:val="28"/>
        </w:rPr>
        <w:t>验收</w:t>
      </w:r>
      <w:r w:rsidR="002D221C" w:rsidRPr="00954E3B">
        <w:rPr>
          <w:rFonts w:ascii="仿宋" w:eastAsia="仿宋" w:hAnsi="仿宋" w:hint="eastAsia"/>
          <w:sz w:val="28"/>
          <w:szCs w:val="28"/>
        </w:rPr>
        <w:t>情况汇总上报至教务处</w:t>
      </w:r>
      <w:r w:rsidR="00AA3C74">
        <w:rPr>
          <w:rFonts w:ascii="仿宋" w:eastAsia="仿宋" w:hAnsi="仿宋" w:hint="eastAsia"/>
          <w:sz w:val="28"/>
          <w:szCs w:val="28"/>
        </w:rPr>
        <w:t>，由教务处开展项目质量抽查和优秀项目展示交流。</w:t>
      </w:r>
    </w:p>
    <w:p w:rsidR="00C867B6" w:rsidRPr="00954E3B" w:rsidRDefault="00C867B6" w:rsidP="00954E3B">
      <w:pPr>
        <w:pStyle w:val="a7"/>
        <w:numPr>
          <w:ilvl w:val="0"/>
          <w:numId w:val="1"/>
        </w:numPr>
        <w:spacing w:line="47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54E3B">
        <w:rPr>
          <w:rFonts w:ascii="仿宋" w:eastAsia="仿宋" w:hAnsi="仿宋" w:hint="eastAsia"/>
          <w:b/>
          <w:sz w:val="28"/>
          <w:szCs w:val="28"/>
        </w:rPr>
        <w:t>经费</w:t>
      </w:r>
      <w:r w:rsidR="006B4AC9" w:rsidRPr="00954E3B">
        <w:rPr>
          <w:rFonts w:ascii="仿宋" w:eastAsia="仿宋" w:hAnsi="仿宋" w:hint="eastAsia"/>
          <w:b/>
          <w:sz w:val="28"/>
          <w:szCs w:val="28"/>
        </w:rPr>
        <w:t>安排</w:t>
      </w:r>
    </w:p>
    <w:p w:rsidR="003E5A46" w:rsidRPr="00954E3B" w:rsidRDefault="003E5A46" w:rsidP="00954E3B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 w:hint="eastAsia"/>
          <w:sz w:val="28"/>
          <w:szCs w:val="28"/>
        </w:rPr>
        <w:t>项目经费由校</w:t>
      </w:r>
      <w:r w:rsidR="00C37065" w:rsidRPr="00954E3B">
        <w:rPr>
          <w:rFonts w:ascii="仿宋" w:eastAsia="仿宋" w:hAnsi="仿宋" w:hint="eastAsia"/>
          <w:sz w:val="28"/>
          <w:szCs w:val="28"/>
        </w:rPr>
        <w:t>、</w:t>
      </w:r>
      <w:r w:rsidRPr="00954E3B">
        <w:rPr>
          <w:rFonts w:ascii="仿宋" w:eastAsia="仿宋" w:hAnsi="仿宋" w:hint="eastAsia"/>
          <w:sz w:val="28"/>
          <w:szCs w:val="28"/>
        </w:rPr>
        <w:t>院统筹安排，建议分立项、中期和结题三期资助。</w:t>
      </w:r>
    </w:p>
    <w:p w:rsidR="003E5A46" w:rsidRPr="00954E3B" w:rsidRDefault="003E5A46" w:rsidP="00954E3B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 w:hint="eastAsia"/>
          <w:sz w:val="28"/>
          <w:szCs w:val="28"/>
        </w:rPr>
        <w:t>院级大</w:t>
      </w:r>
      <w:proofErr w:type="gramStart"/>
      <w:r w:rsidRPr="00954E3B">
        <w:rPr>
          <w:rFonts w:ascii="仿宋" w:eastAsia="仿宋" w:hAnsi="仿宋" w:hint="eastAsia"/>
          <w:sz w:val="28"/>
          <w:szCs w:val="28"/>
        </w:rPr>
        <w:t>创项目</w:t>
      </w:r>
      <w:proofErr w:type="gramEnd"/>
      <w:r w:rsidRPr="00954E3B">
        <w:rPr>
          <w:rFonts w:ascii="仿宋" w:eastAsia="仿宋" w:hAnsi="仿宋" w:hint="eastAsia"/>
          <w:sz w:val="28"/>
          <w:szCs w:val="28"/>
        </w:rPr>
        <w:t>立项，</w:t>
      </w:r>
      <w:r w:rsidR="00522A68" w:rsidRPr="00954E3B">
        <w:rPr>
          <w:rFonts w:ascii="仿宋" w:eastAsia="仿宋" w:hAnsi="仿宋" w:hint="eastAsia"/>
          <w:sz w:val="28"/>
          <w:szCs w:val="28"/>
        </w:rPr>
        <w:t>由</w:t>
      </w:r>
      <w:r w:rsidRPr="00954E3B">
        <w:rPr>
          <w:rFonts w:ascii="仿宋" w:eastAsia="仿宋" w:hAnsi="仿宋" w:hint="eastAsia"/>
          <w:sz w:val="28"/>
          <w:szCs w:val="28"/>
        </w:rPr>
        <w:t>学院统筹资助启动经费。校级、市级</w:t>
      </w:r>
      <w:r w:rsidR="00522A68" w:rsidRPr="00954E3B">
        <w:rPr>
          <w:rFonts w:ascii="仿宋" w:eastAsia="仿宋" w:hAnsi="仿宋" w:hint="eastAsia"/>
          <w:sz w:val="28"/>
          <w:szCs w:val="28"/>
        </w:rPr>
        <w:t>和</w:t>
      </w:r>
      <w:r w:rsidRPr="00954E3B">
        <w:rPr>
          <w:rFonts w:ascii="仿宋" w:eastAsia="仿宋" w:hAnsi="仿宋" w:hint="eastAsia"/>
          <w:sz w:val="28"/>
          <w:szCs w:val="28"/>
        </w:rPr>
        <w:t>国家</w:t>
      </w:r>
      <w:r w:rsidR="00522A68" w:rsidRPr="00954E3B">
        <w:rPr>
          <w:rFonts w:ascii="仿宋" w:eastAsia="仿宋" w:hAnsi="仿宋" w:hint="eastAsia"/>
          <w:sz w:val="28"/>
          <w:szCs w:val="28"/>
        </w:rPr>
        <w:t>级项目</w:t>
      </w:r>
      <w:r w:rsidR="003C22AB" w:rsidRPr="00954E3B">
        <w:rPr>
          <w:rFonts w:ascii="仿宋" w:eastAsia="仿宋" w:hAnsi="仿宋" w:hint="eastAsia"/>
          <w:sz w:val="28"/>
          <w:szCs w:val="28"/>
        </w:rPr>
        <w:t>立项</w:t>
      </w:r>
      <w:r w:rsidR="003C22AB" w:rsidRPr="00954E3B">
        <w:rPr>
          <w:rFonts w:ascii="仿宋" w:eastAsia="仿宋" w:hAnsi="仿宋"/>
          <w:sz w:val="28"/>
          <w:szCs w:val="28"/>
        </w:rPr>
        <w:t>，</w:t>
      </w:r>
      <w:r w:rsidRPr="00954E3B">
        <w:rPr>
          <w:rFonts w:ascii="仿宋" w:eastAsia="仿宋" w:hAnsi="仿宋" w:hint="eastAsia"/>
          <w:sz w:val="28"/>
          <w:szCs w:val="28"/>
        </w:rPr>
        <w:t>由学院统筹</w:t>
      </w:r>
      <w:r w:rsidR="003C22AB" w:rsidRPr="00954E3B">
        <w:rPr>
          <w:rFonts w:ascii="仿宋" w:eastAsia="仿宋" w:hAnsi="仿宋" w:hint="eastAsia"/>
          <w:sz w:val="28"/>
          <w:szCs w:val="28"/>
        </w:rPr>
        <w:t>追加</w:t>
      </w:r>
      <w:r w:rsidR="00FA4CC0" w:rsidRPr="00954E3B">
        <w:rPr>
          <w:rFonts w:ascii="仿宋" w:eastAsia="仿宋" w:hAnsi="仿宋" w:hint="eastAsia"/>
          <w:sz w:val="28"/>
          <w:szCs w:val="28"/>
        </w:rPr>
        <w:t>经费</w:t>
      </w:r>
      <w:r w:rsidRPr="00954E3B">
        <w:rPr>
          <w:rFonts w:ascii="仿宋" w:eastAsia="仿宋" w:hAnsi="仿宋" w:hint="eastAsia"/>
          <w:sz w:val="28"/>
          <w:szCs w:val="28"/>
        </w:rPr>
        <w:t>，学校指导</w:t>
      </w:r>
      <w:r w:rsidR="00AA3C74">
        <w:rPr>
          <w:rFonts w:ascii="仿宋" w:eastAsia="仿宋" w:hAnsi="仿宋" w:hint="eastAsia"/>
          <w:sz w:val="28"/>
          <w:szCs w:val="28"/>
        </w:rPr>
        <w:t>使用</w:t>
      </w:r>
      <w:r w:rsidRPr="00954E3B">
        <w:rPr>
          <w:rFonts w:ascii="仿宋" w:eastAsia="仿宋" w:hAnsi="仿宋" w:hint="eastAsia"/>
          <w:sz w:val="28"/>
          <w:szCs w:val="28"/>
        </w:rPr>
        <w:t>。</w:t>
      </w:r>
    </w:p>
    <w:p w:rsidR="003E5A46" w:rsidRPr="00954E3B" w:rsidRDefault="003E5A46" w:rsidP="00954E3B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 w:hint="eastAsia"/>
          <w:sz w:val="28"/>
          <w:szCs w:val="28"/>
        </w:rPr>
        <w:t>获得市级和国家级立项的“1+2+4”RBL研究型学习项目，由学校给予研究生助教指导费补贴。</w:t>
      </w:r>
    </w:p>
    <w:p w:rsidR="00785E07" w:rsidRPr="00954E3B" w:rsidRDefault="00785E07" w:rsidP="00954E3B">
      <w:pPr>
        <w:pStyle w:val="a7"/>
        <w:numPr>
          <w:ilvl w:val="0"/>
          <w:numId w:val="1"/>
        </w:numPr>
        <w:spacing w:line="470" w:lineRule="exact"/>
        <w:ind w:firstLineChars="0"/>
        <w:rPr>
          <w:rFonts w:ascii="仿宋" w:eastAsia="仿宋" w:hAnsi="仿宋"/>
          <w:b/>
          <w:sz w:val="28"/>
          <w:szCs w:val="28"/>
        </w:rPr>
      </w:pPr>
      <w:r w:rsidRPr="00954E3B">
        <w:rPr>
          <w:rFonts w:ascii="仿宋" w:eastAsia="仿宋" w:hAnsi="仿宋" w:hint="eastAsia"/>
          <w:b/>
          <w:sz w:val="28"/>
          <w:szCs w:val="28"/>
        </w:rPr>
        <w:t>奖励</w:t>
      </w:r>
      <w:r w:rsidR="00C46ACB" w:rsidRPr="00954E3B">
        <w:rPr>
          <w:rFonts w:ascii="仿宋" w:eastAsia="仿宋" w:hAnsi="仿宋" w:hint="eastAsia"/>
          <w:b/>
          <w:sz w:val="28"/>
          <w:szCs w:val="28"/>
        </w:rPr>
        <w:t>措施</w:t>
      </w:r>
    </w:p>
    <w:p w:rsidR="003F07F6" w:rsidRPr="00954E3B" w:rsidRDefault="004C1DAD" w:rsidP="00954E3B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 w:hint="eastAsia"/>
          <w:sz w:val="28"/>
          <w:szCs w:val="28"/>
        </w:rPr>
        <w:t>凡获得项目相关的发明专利、论文发表、著作权登记以及学科竞赛获奖等成果的，</w:t>
      </w:r>
      <w:r w:rsidR="00627BEE" w:rsidRPr="00954E3B">
        <w:rPr>
          <w:rFonts w:ascii="仿宋" w:eastAsia="仿宋" w:hAnsi="仿宋" w:hint="eastAsia"/>
          <w:sz w:val="28"/>
          <w:szCs w:val="28"/>
        </w:rPr>
        <w:t>按成果等级</w:t>
      </w:r>
      <w:r w:rsidR="00FA4CC0" w:rsidRPr="00954E3B">
        <w:rPr>
          <w:rFonts w:ascii="仿宋" w:eastAsia="仿宋" w:hAnsi="仿宋" w:hint="eastAsia"/>
          <w:sz w:val="28"/>
          <w:szCs w:val="28"/>
        </w:rPr>
        <w:t>由</w:t>
      </w:r>
      <w:r w:rsidR="003961BC" w:rsidRPr="00954E3B">
        <w:rPr>
          <w:rFonts w:ascii="仿宋" w:eastAsia="仿宋" w:hAnsi="仿宋" w:hint="eastAsia"/>
          <w:sz w:val="28"/>
          <w:szCs w:val="28"/>
        </w:rPr>
        <w:t>学校</w:t>
      </w:r>
      <w:r w:rsidR="00627BEE" w:rsidRPr="00954E3B">
        <w:rPr>
          <w:rFonts w:ascii="仿宋" w:eastAsia="仿宋" w:hAnsi="仿宋"/>
          <w:sz w:val="28"/>
          <w:szCs w:val="28"/>
        </w:rPr>
        <w:t>给予</w:t>
      </w:r>
      <w:bookmarkStart w:id="0" w:name="_GoBack"/>
      <w:bookmarkEnd w:id="0"/>
      <w:r w:rsidR="00627BEE" w:rsidRPr="00954E3B">
        <w:rPr>
          <w:rFonts w:ascii="仿宋" w:eastAsia="仿宋" w:hAnsi="仿宋" w:hint="eastAsia"/>
          <w:sz w:val="28"/>
          <w:szCs w:val="28"/>
        </w:rPr>
        <w:t>相应</w:t>
      </w:r>
      <w:r w:rsidR="00627BEE" w:rsidRPr="00954E3B">
        <w:rPr>
          <w:rFonts w:ascii="仿宋" w:eastAsia="仿宋" w:hAnsi="仿宋"/>
          <w:sz w:val="28"/>
          <w:szCs w:val="28"/>
        </w:rPr>
        <w:t>经费</w:t>
      </w:r>
      <w:r w:rsidRPr="00954E3B">
        <w:rPr>
          <w:rFonts w:ascii="仿宋" w:eastAsia="仿宋" w:hAnsi="仿宋" w:hint="eastAsia"/>
          <w:sz w:val="28"/>
          <w:szCs w:val="28"/>
        </w:rPr>
        <w:t>奖励。</w:t>
      </w:r>
    </w:p>
    <w:p w:rsidR="0020773F" w:rsidRDefault="00A21C06" w:rsidP="00954E3B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 w:hint="eastAsia"/>
          <w:sz w:val="28"/>
          <w:szCs w:val="28"/>
        </w:rPr>
        <w:t>教师指导校级及以上</w:t>
      </w:r>
      <w:r w:rsidR="004901FD" w:rsidRPr="00954E3B">
        <w:rPr>
          <w:rFonts w:ascii="仿宋" w:eastAsia="仿宋" w:hAnsi="仿宋" w:hint="eastAsia"/>
          <w:sz w:val="28"/>
          <w:szCs w:val="28"/>
        </w:rPr>
        <w:t>大</w:t>
      </w:r>
      <w:proofErr w:type="gramStart"/>
      <w:r w:rsidR="004901FD" w:rsidRPr="00954E3B">
        <w:rPr>
          <w:rFonts w:ascii="仿宋" w:eastAsia="仿宋" w:hAnsi="仿宋" w:hint="eastAsia"/>
          <w:sz w:val="28"/>
          <w:szCs w:val="28"/>
        </w:rPr>
        <w:t>创项目</w:t>
      </w:r>
      <w:proofErr w:type="gramEnd"/>
      <w:r w:rsidR="00B455FF" w:rsidRPr="00954E3B">
        <w:rPr>
          <w:rFonts w:ascii="仿宋" w:eastAsia="仿宋" w:hAnsi="仿宋" w:hint="eastAsia"/>
          <w:sz w:val="28"/>
          <w:szCs w:val="28"/>
        </w:rPr>
        <w:t>并</w:t>
      </w:r>
      <w:r w:rsidR="004C1DAD" w:rsidRPr="00954E3B">
        <w:rPr>
          <w:rFonts w:ascii="仿宋" w:eastAsia="仿宋" w:hAnsi="仿宋" w:hint="eastAsia"/>
          <w:sz w:val="28"/>
          <w:szCs w:val="28"/>
        </w:rPr>
        <w:t>完成结题验收的</w:t>
      </w:r>
      <w:r w:rsidR="00B455FF" w:rsidRPr="00954E3B">
        <w:rPr>
          <w:rFonts w:ascii="仿宋" w:eastAsia="仿宋" w:hAnsi="仿宋" w:hint="eastAsia"/>
          <w:sz w:val="28"/>
          <w:szCs w:val="28"/>
        </w:rPr>
        <w:t>，颁发</w:t>
      </w:r>
      <w:r w:rsidR="004C1DAD" w:rsidRPr="00954E3B">
        <w:rPr>
          <w:rFonts w:ascii="仿宋" w:eastAsia="仿宋" w:hAnsi="仿宋" w:hint="eastAsia"/>
          <w:sz w:val="28"/>
          <w:szCs w:val="28"/>
        </w:rPr>
        <w:t>荣誉</w:t>
      </w:r>
      <w:r w:rsidR="00B455FF" w:rsidRPr="00954E3B">
        <w:rPr>
          <w:rFonts w:ascii="仿宋" w:eastAsia="仿宋" w:hAnsi="仿宋" w:hint="eastAsia"/>
          <w:sz w:val="28"/>
          <w:szCs w:val="28"/>
        </w:rPr>
        <w:t>证书</w:t>
      </w:r>
      <w:r w:rsidR="00745F91" w:rsidRPr="00954E3B">
        <w:rPr>
          <w:rFonts w:ascii="仿宋" w:eastAsia="仿宋" w:hAnsi="仿宋" w:hint="eastAsia"/>
          <w:sz w:val="28"/>
          <w:szCs w:val="28"/>
        </w:rPr>
        <w:t>;</w:t>
      </w:r>
      <w:r w:rsidR="00D72494" w:rsidRPr="00954E3B">
        <w:rPr>
          <w:rFonts w:ascii="仿宋" w:eastAsia="仿宋" w:hAnsi="仿宋" w:hint="eastAsia"/>
          <w:sz w:val="28"/>
          <w:szCs w:val="28"/>
        </w:rPr>
        <w:t>获得</w:t>
      </w:r>
      <w:r w:rsidR="00D72494" w:rsidRPr="00954E3B">
        <w:rPr>
          <w:rFonts w:ascii="仿宋" w:eastAsia="仿宋" w:hAnsi="仿宋"/>
          <w:sz w:val="28"/>
          <w:szCs w:val="28"/>
        </w:rPr>
        <w:t>项目相关成果的，</w:t>
      </w:r>
      <w:r w:rsidR="00B83026" w:rsidRPr="00954E3B">
        <w:rPr>
          <w:rFonts w:ascii="仿宋" w:eastAsia="仿宋" w:hAnsi="仿宋" w:hint="eastAsia"/>
          <w:sz w:val="28"/>
          <w:szCs w:val="28"/>
        </w:rPr>
        <w:t>颁发</w:t>
      </w:r>
      <w:r w:rsidR="00D72494" w:rsidRPr="00954E3B">
        <w:rPr>
          <w:rFonts w:ascii="仿宋" w:eastAsia="仿宋" w:hAnsi="仿宋"/>
          <w:sz w:val="28"/>
          <w:szCs w:val="28"/>
        </w:rPr>
        <w:t>优秀</w:t>
      </w:r>
      <w:r w:rsidR="00D72494" w:rsidRPr="00954E3B">
        <w:rPr>
          <w:rFonts w:ascii="仿宋" w:eastAsia="仿宋" w:hAnsi="仿宋" w:hint="eastAsia"/>
          <w:sz w:val="28"/>
          <w:szCs w:val="28"/>
        </w:rPr>
        <w:t>大</w:t>
      </w:r>
      <w:proofErr w:type="gramStart"/>
      <w:r w:rsidR="00D72494" w:rsidRPr="00954E3B">
        <w:rPr>
          <w:rFonts w:ascii="仿宋" w:eastAsia="仿宋" w:hAnsi="仿宋" w:hint="eastAsia"/>
          <w:sz w:val="28"/>
          <w:szCs w:val="28"/>
        </w:rPr>
        <w:t>创</w:t>
      </w:r>
      <w:r w:rsidR="00D72494" w:rsidRPr="00954E3B">
        <w:rPr>
          <w:rFonts w:ascii="仿宋" w:eastAsia="仿宋" w:hAnsi="仿宋"/>
          <w:sz w:val="28"/>
          <w:szCs w:val="28"/>
        </w:rPr>
        <w:t>项目</w:t>
      </w:r>
      <w:proofErr w:type="gramEnd"/>
      <w:r w:rsidR="002225DB" w:rsidRPr="00954E3B">
        <w:rPr>
          <w:rFonts w:ascii="仿宋" w:eastAsia="仿宋" w:hAnsi="仿宋" w:hint="eastAsia"/>
          <w:sz w:val="28"/>
          <w:szCs w:val="28"/>
        </w:rPr>
        <w:t>及优秀指导教师</w:t>
      </w:r>
      <w:r w:rsidR="00D72494" w:rsidRPr="00954E3B">
        <w:rPr>
          <w:rFonts w:ascii="仿宋" w:eastAsia="仿宋" w:hAnsi="仿宋"/>
          <w:sz w:val="28"/>
          <w:szCs w:val="28"/>
        </w:rPr>
        <w:t>荣誉证书。</w:t>
      </w:r>
    </w:p>
    <w:p w:rsidR="0020773F" w:rsidRDefault="00AA5CBA" w:rsidP="00AA5CBA">
      <w:pPr>
        <w:spacing w:line="47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各级项目立项率和</w:t>
      </w:r>
      <w:proofErr w:type="gramStart"/>
      <w:r>
        <w:rPr>
          <w:rFonts w:ascii="仿宋" w:eastAsia="仿宋" w:hAnsi="仿宋" w:hint="eastAsia"/>
          <w:sz w:val="28"/>
          <w:szCs w:val="28"/>
        </w:rPr>
        <w:t>结项率</w:t>
      </w:r>
      <w:proofErr w:type="gramEnd"/>
      <w:r>
        <w:rPr>
          <w:rFonts w:ascii="仿宋" w:eastAsia="仿宋" w:hAnsi="仿宋" w:hint="eastAsia"/>
          <w:sz w:val="28"/>
          <w:szCs w:val="28"/>
        </w:rPr>
        <w:t>将作为</w:t>
      </w:r>
      <w:r w:rsidR="00C62138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年终绩效考核指标之一。</w:t>
      </w:r>
    </w:p>
    <w:p w:rsidR="006F0B83" w:rsidRPr="00954E3B" w:rsidRDefault="006F0B83" w:rsidP="00954E3B">
      <w:pPr>
        <w:tabs>
          <w:tab w:val="left" w:pos="3227"/>
        </w:tabs>
        <w:wordWrap w:val="0"/>
        <w:spacing w:line="47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 w:hint="eastAsia"/>
          <w:sz w:val="28"/>
          <w:szCs w:val="28"/>
        </w:rPr>
        <w:t>教务处</w:t>
      </w:r>
      <w:r w:rsidR="00785E07" w:rsidRPr="00954E3B">
        <w:rPr>
          <w:rFonts w:ascii="仿宋" w:eastAsia="仿宋" w:hAnsi="仿宋" w:hint="eastAsia"/>
          <w:sz w:val="28"/>
          <w:szCs w:val="28"/>
        </w:rPr>
        <w:t xml:space="preserve"> </w:t>
      </w:r>
      <w:r w:rsidR="00785E07" w:rsidRPr="00954E3B">
        <w:rPr>
          <w:rFonts w:ascii="仿宋" w:eastAsia="仿宋" w:hAnsi="仿宋"/>
          <w:sz w:val="28"/>
          <w:szCs w:val="28"/>
        </w:rPr>
        <w:t xml:space="preserve"> </w:t>
      </w:r>
    </w:p>
    <w:p w:rsidR="006F0B83" w:rsidRPr="00954E3B" w:rsidRDefault="006F0B83" w:rsidP="00954E3B">
      <w:pPr>
        <w:tabs>
          <w:tab w:val="left" w:pos="3227"/>
        </w:tabs>
        <w:spacing w:line="470" w:lineRule="exact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 w:rsidRPr="00954E3B">
        <w:rPr>
          <w:rFonts w:ascii="仿宋" w:eastAsia="仿宋" w:hAnsi="仿宋"/>
          <w:sz w:val="28"/>
          <w:szCs w:val="28"/>
        </w:rPr>
        <w:t>2017年1</w:t>
      </w:r>
      <w:r w:rsidR="0020773F" w:rsidRPr="00954E3B">
        <w:rPr>
          <w:rFonts w:ascii="仿宋" w:eastAsia="仿宋" w:hAnsi="仿宋" w:hint="eastAsia"/>
          <w:sz w:val="28"/>
          <w:szCs w:val="28"/>
        </w:rPr>
        <w:t>2</w:t>
      </w:r>
      <w:r w:rsidRPr="00954E3B">
        <w:rPr>
          <w:rFonts w:ascii="仿宋" w:eastAsia="仿宋" w:hAnsi="仿宋"/>
          <w:sz w:val="28"/>
          <w:szCs w:val="28"/>
        </w:rPr>
        <w:t>月</w:t>
      </w:r>
    </w:p>
    <w:sectPr w:rsidR="006F0B83" w:rsidRPr="00954E3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96" w:rsidRDefault="00EF2396" w:rsidP="00CF30A3">
      <w:r>
        <w:separator/>
      </w:r>
    </w:p>
  </w:endnote>
  <w:endnote w:type="continuationSeparator" w:id="0">
    <w:p w:rsidR="00EF2396" w:rsidRDefault="00EF2396" w:rsidP="00CF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F6" w:rsidRDefault="003F07F6" w:rsidP="00C37065">
    <w:pPr>
      <w:pStyle w:val="a5"/>
    </w:pPr>
  </w:p>
  <w:p w:rsidR="003F07F6" w:rsidRDefault="003F07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96" w:rsidRDefault="00EF2396" w:rsidP="00CF30A3">
      <w:r>
        <w:separator/>
      </w:r>
    </w:p>
  </w:footnote>
  <w:footnote w:type="continuationSeparator" w:id="0">
    <w:p w:rsidR="00EF2396" w:rsidRDefault="00EF2396" w:rsidP="00CF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114B"/>
    <w:multiLevelType w:val="hybridMultilevel"/>
    <w:tmpl w:val="81CABC3C"/>
    <w:lvl w:ilvl="0" w:tplc="D968F2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1F"/>
    <w:rsid w:val="000674B8"/>
    <w:rsid w:val="00090970"/>
    <w:rsid w:val="000C6F11"/>
    <w:rsid w:val="000E7252"/>
    <w:rsid w:val="00116C71"/>
    <w:rsid w:val="00133B93"/>
    <w:rsid w:val="00152ABD"/>
    <w:rsid w:val="00153906"/>
    <w:rsid w:val="00155713"/>
    <w:rsid w:val="001A07F4"/>
    <w:rsid w:val="001A1CC9"/>
    <w:rsid w:val="001A2397"/>
    <w:rsid w:val="001D69F5"/>
    <w:rsid w:val="00202DC3"/>
    <w:rsid w:val="00204A49"/>
    <w:rsid w:val="0020773F"/>
    <w:rsid w:val="002225DB"/>
    <w:rsid w:val="00262500"/>
    <w:rsid w:val="00293DA3"/>
    <w:rsid w:val="002D221C"/>
    <w:rsid w:val="002E1863"/>
    <w:rsid w:val="002E18C8"/>
    <w:rsid w:val="002E42C0"/>
    <w:rsid w:val="00322B43"/>
    <w:rsid w:val="00354D41"/>
    <w:rsid w:val="003733C0"/>
    <w:rsid w:val="00382BA8"/>
    <w:rsid w:val="003961BC"/>
    <w:rsid w:val="003C22AB"/>
    <w:rsid w:val="003E5A46"/>
    <w:rsid w:val="003F07F6"/>
    <w:rsid w:val="00402CBD"/>
    <w:rsid w:val="0040525D"/>
    <w:rsid w:val="00422D75"/>
    <w:rsid w:val="004413DA"/>
    <w:rsid w:val="0045781F"/>
    <w:rsid w:val="004901FD"/>
    <w:rsid w:val="00497B7E"/>
    <w:rsid w:val="004A4473"/>
    <w:rsid w:val="004C1DAD"/>
    <w:rsid w:val="004D131D"/>
    <w:rsid w:val="00522A68"/>
    <w:rsid w:val="00557593"/>
    <w:rsid w:val="00586ADC"/>
    <w:rsid w:val="005B18BE"/>
    <w:rsid w:val="005F3145"/>
    <w:rsid w:val="00607D1A"/>
    <w:rsid w:val="00612E3F"/>
    <w:rsid w:val="00627BEE"/>
    <w:rsid w:val="00634292"/>
    <w:rsid w:val="00682881"/>
    <w:rsid w:val="00696F5D"/>
    <w:rsid w:val="006B4AC9"/>
    <w:rsid w:val="006B592D"/>
    <w:rsid w:val="006F0B83"/>
    <w:rsid w:val="007126C5"/>
    <w:rsid w:val="00745F91"/>
    <w:rsid w:val="00785E07"/>
    <w:rsid w:val="007C2078"/>
    <w:rsid w:val="007F601E"/>
    <w:rsid w:val="008101D9"/>
    <w:rsid w:val="008301AD"/>
    <w:rsid w:val="00895E0F"/>
    <w:rsid w:val="008A04F5"/>
    <w:rsid w:val="008B27FB"/>
    <w:rsid w:val="008B50DB"/>
    <w:rsid w:val="008B658F"/>
    <w:rsid w:val="0091304F"/>
    <w:rsid w:val="00954E3B"/>
    <w:rsid w:val="00961D4E"/>
    <w:rsid w:val="00984B4A"/>
    <w:rsid w:val="00A039CE"/>
    <w:rsid w:val="00A21C06"/>
    <w:rsid w:val="00A4022F"/>
    <w:rsid w:val="00A53016"/>
    <w:rsid w:val="00AA3C74"/>
    <w:rsid w:val="00AA5911"/>
    <w:rsid w:val="00AA5CBA"/>
    <w:rsid w:val="00AB1B1A"/>
    <w:rsid w:val="00AC6033"/>
    <w:rsid w:val="00B455FF"/>
    <w:rsid w:val="00B5540F"/>
    <w:rsid w:val="00B70BEF"/>
    <w:rsid w:val="00B83026"/>
    <w:rsid w:val="00BB2342"/>
    <w:rsid w:val="00C37065"/>
    <w:rsid w:val="00C4089D"/>
    <w:rsid w:val="00C46ACB"/>
    <w:rsid w:val="00C62138"/>
    <w:rsid w:val="00C83700"/>
    <w:rsid w:val="00C837F9"/>
    <w:rsid w:val="00C867B6"/>
    <w:rsid w:val="00CA74BB"/>
    <w:rsid w:val="00CF30A3"/>
    <w:rsid w:val="00D01B9D"/>
    <w:rsid w:val="00D165CA"/>
    <w:rsid w:val="00D214FA"/>
    <w:rsid w:val="00D33A54"/>
    <w:rsid w:val="00D721E0"/>
    <w:rsid w:val="00D72494"/>
    <w:rsid w:val="00DB52FA"/>
    <w:rsid w:val="00DB5F2E"/>
    <w:rsid w:val="00E00092"/>
    <w:rsid w:val="00E0569B"/>
    <w:rsid w:val="00E103C9"/>
    <w:rsid w:val="00E36366"/>
    <w:rsid w:val="00ED3326"/>
    <w:rsid w:val="00EE7D2F"/>
    <w:rsid w:val="00EF2396"/>
    <w:rsid w:val="00F41F7F"/>
    <w:rsid w:val="00F70728"/>
    <w:rsid w:val="00F77FAE"/>
    <w:rsid w:val="00FA4CC0"/>
    <w:rsid w:val="00FB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76BF1"/>
  <w15:docId w15:val="{C3F03B87-4F61-4346-828B-0E0AA4CF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F30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F0B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30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3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30A3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F30A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CF30A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61D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61D4E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F0B83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A5A09-2D3A-4373-AB9B-D8786704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吴亮</dc:creator>
  <cp:lastModifiedBy>pw1235@163.com</cp:lastModifiedBy>
  <cp:revision>49</cp:revision>
  <cp:lastPrinted>2017-12-20T03:05:00Z</cp:lastPrinted>
  <dcterms:created xsi:type="dcterms:W3CDTF">2017-12-07T05:19:00Z</dcterms:created>
  <dcterms:modified xsi:type="dcterms:W3CDTF">2017-12-20T08:37:00Z</dcterms:modified>
</cp:coreProperties>
</file>